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2F" w:rsidRDefault="000B6C8D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признании права на обязательную долю в наследстве</w:t>
      </w:r>
    </w:p>
    <w:p w:rsidR="00E32C2F" w:rsidRDefault="008C3C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32C2F" w:rsidRDefault="000B6C8D">
      <w:pPr>
        <w:pStyle w:val="a3"/>
        <w:divId w:val="167529690"/>
      </w:pPr>
      <w:r>
        <w:t>Истец: __________________________</w:t>
      </w:r>
      <w:r>
        <w:br/>
        <w:t>Адрес: __________________________</w:t>
      </w:r>
    </w:p>
    <w:p w:rsidR="00E32C2F" w:rsidRDefault="000B6C8D">
      <w:pPr>
        <w:pStyle w:val="a3"/>
        <w:divId w:val="167529690"/>
      </w:pPr>
      <w:r>
        <w:t>Ответчик: __________________________</w:t>
      </w:r>
      <w:r>
        <w:br/>
        <w:t>Адрес: __________________________</w:t>
      </w:r>
    </w:p>
    <w:p w:rsidR="00E32C2F" w:rsidRDefault="000B6C8D">
      <w:pPr>
        <w:pStyle w:val="a3"/>
        <w:divId w:val="167529690"/>
      </w:pPr>
      <w:r>
        <w:t>Освобожден от уплаты государственной пошлины, как инвалид 2 группы</w:t>
      </w:r>
    </w:p>
    <w:p w:rsidR="00E32C2F" w:rsidRDefault="000B6C8D">
      <w:pPr>
        <w:pStyle w:val="a3"/>
        <w:divId w:val="167529690"/>
      </w:pPr>
      <w:r>
        <w:t>ИСКВОЕ ЗАЯВЛЕНИЕ</w:t>
      </w:r>
      <w:r>
        <w:br/>
        <w:t>о  признании права на обязательную долю в наследстве</w:t>
      </w:r>
    </w:p>
    <w:p w:rsidR="00E32C2F" w:rsidRDefault="000B6C8D">
      <w:pPr>
        <w:pStyle w:val="a3"/>
        <w:divId w:val="167529690"/>
      </w:pPr>
      <w:r>
        <w:t>Я, _________________________ _________ г.р. прихожусь родным сыном ___________________________  __________ г.р.</w:t>
      </w:r>
      <w:r>
        <w:br/>
        <w:t>__________ г. ____________________ умерла, что подтверждается Свидетельством о смерти V-МЮ № ________ от _________ г.</w:t>
      </w:r>
      <w:r>
        <w:br/>
        <w:t>При жизни _________________ имела в собственности следующее имущество:</w:t>
      </w:r>
      <w:r>
        <w:br/>
        <w:t>- квартиру, расположенную по адресу: _____________________</w:t>
      </w:r>
      <w:r>
        <w:br/>
        <w:t>- дом, расположенный по адресу:</w:t>
      </w:r>
    </w:p>
    <w:p w:rsidR="00E32C2F" w:rsidRDefault="000B6C8D">
      <w:pPr>
        <w:pStyle w:val="a3"/>
        <w:divId w:val="167529690"/>
      </w:pPr>
      <w:r>
        <w:t>Вышеуказанное имущество она завещала своему дальнему родственнику – ___________________ ___________ г.р.</w:t>
      </w:r>
      <w:r>
        <w:br/>
        <w:t>Я, _____________ являюсь нетрудоспособным инвалидом 2 группы. Степень ограничения к трудовой деятельности, в соответствии со справкой об инвалидности, третья.</w:t>
      </w:r>
      <w:r>
        <w:br/>
        <w:t>В соответствии с Приказом Министерства здравоохранения и социального развития Российской Федерации (Минздравсоцразвития России) от 22 августа 2005 г. N 535 г. Москва «Об утверждении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 3 степень ограничения означает - неспособность к трудовой деятельности или невозможность (противопоказанность) трудовой деятельности.</w:t>
      </w:r>
    </w:p>
    <w:p w:rsidR="00E32C2F" w:rsidRDefault="000B6C8D">
      <w:pPr>
        <w:pStyle w:val="a3"/>
        <w:divId w:val="167529690"/>
      </w:pPr>
      <w:r>
        <w:t>При этом, нотариусом, выдававшим ____________ свидетельство о праве на наследство по завещанию, не было направлено извещение мне, как наследнику, имеющему право на обязательную долю в наследстве.</w:t>
      </w:r>
    </w:p>
    <w:p w:rsidR="00E32C2F" w:rsidRDefault="000B6C8D">
      <w:pPr>
        <w:pStyle w:val="a3"/>
        <w:divId w:val="167529690"/>
      </w:pPr>
      <w:r>
        <w:t>В соответствии с Постановлением Пленума Верховного Суда РФ от «О судебной практике по делам о наследовании» При определении наследственных прав в соответствии со статьями 1148 и 1149 ГК РФ необходимо иметь в виду следующее:</w:t>
      </w:r>
      <w:r>
        <w:br/>
        <w:t>а) к нетрудоспособным в указанных случаях относятся:</w:t>
      </w:r>
      <w:r>
        <w:br/>
        <w:t>несовершеннолетние лица (пункт 1 статьи 21 ГК РФ);</w:t>
      </w:r>
      <w:r>
        <w:br/>
        <w:t>граждане, достигшие возраста, дающего право на установление трудовой пенсии по старости (пункт 1 статьи 7 Федерального закона от 17 декабря 2001 года N 173-ФЗ "О трудовых пенсиях в Российской Федерации") вне зависимости от назначения им пенсии по старости.</w:t>
      </w:r>
      <w:r>
        <w:br/>
        <w:t xml:space="preserve">Лица, за которыми сохранено право на досрочное назначение трудовой пенсии по </w:t>
      </w:r>
      <w:r>
        <w:lastRenderedPageBreak/>
        <w:t>старости (статьи 27 и 28 названного Федерального закона), к нетрудоспособным не относятся;</w:t>
      </w:r>
      <w:r>
        <w:br/>
        <w:t>граждане, признанные в установленном порядке инвалидами I, II или III группы (вне зависимости от назначения им пенсии по инвалидности);</w:t>
      </w:r>
      <w:r>
        <w:br/>
        <w:t>б) обстоятельства, с которыми связывается нетрудоспособность гражданина, определяются на день открытия наследства. Гражданин считается нетрудоспособным в случаях, если:</w:t>
      </w:r>
      <w:r>
        <w:br/>
        <w:t>день наступления его совершеннолетия совпадает с днем открытия наследства или определяется более поздней календарной датой;</w:t>
      </w:r>
      <w:r>
        <w:br/>
        <w:t>день его рождения, с которым связывается достижение возраста, дающего право на установление трудовой пенсии по старости, определяется датой, более ранней, чем день открытия наследства;</w:t>
      </w:r>
      <w:r>
        <w:br/>
        <w:t>инвалидность ему установлена с даты, совпадающей с днем открытия наследства или предшествующей этому дню, бессрочно либо на срок до даты, совпадающей с днем открытия наследства, или до более поздней даты (пункты 12 и 13 Правил признания лица инвалидом, утвержденных постановлением Правительства Российской Федерации от 20 февраля 2006 года N 95 "О порядке и условиях признания лица инвалидом");</w:t>
      </w:r>
    </w:p>
    <w:p w:rsidR="00E32C2F" w:rsidRDefault="000B6C8D">
      <w:pPr>
        <w:pStyle w:val="a3"/>
        <w:divId w:val="167529690"/>
      </w:pPr>
      <w:r>
        <w:t>В соответствии с имеющейся у меня справкой, инвалидность установлена мне в 2007 году бессрочно.</w:t>
      </w:r>
    </w:p>
    <w:p w:rsidR="00E32C2F" w:rsidRDefault="000B6C8D">
      <w:pPr>
        <w:pStyle w:val="a3"/>
        <w:divId w:val="167529690"/>
      </w:pPr>
      <w:r>
        <w:t>В соответствии со ст. 1149 ГК РФ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 на основании пунктов 1 и 2 статьи 1148 настоящего Кодекса, наследуют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  <w:r>
        <w:br/>
        <w:t>Право на обязательную долю в наследстве удовлетворяется из оставшейся незавещанной части наследственного имущества, даже если это приведет к уменьшению прав других наследников по закону на эту часть имущества, а при недостаточности незавещанной части имущества для осуществления права на обязательную долю - из той части имущества, которая завещана.</w:t>
      </w:r>
      <w:r>
        <w:br/>
        <w:t>В обязательную долю засчитывается все, что наследник, имеющий право на такую долю, получает из наследства по какому-либо основанию, в том числе стоимость установленного в пользу такого наследника завещательного отказа.</w:t>
      </w:r>
    </w:p>
    <w:p w:rsidR="00E32C2F" w:rsidRDefault="000B6C8D">
      <w:pPr>
        <w:pStyle w:val="a3"/>
        <w:divId w:val="167529690"/>
      </w:pPr>
      <w:r>
        <w:t>Помимо меня наследников первой очереди у ______________ не имелось, в связи с чем, я унаследовал бы все ее имущество. В настоящее время, в соответствии со ст. 1149 ГК РФ, я имею право на не менее, чем половину всего имущества, перешедшего по завещанию Ответчику.</w:t>
      </w:r>
    </w:p>
    <w:p w:rsidR="00E32C2F" w:rsidRDefault="000B6C8D">
      <w:pPr>
        <w:pStyle w:val="a3"/>
        <w:divId w:val="167529690"/>
      </w:pPr>
      <w:r>
        <w:t>Как разъяснено в п. 32 Постановлении Пленума Верховного Суда РФ от "О судебной практике по делам о наследовании" при определении размера обязательной доли в наследстве следует исходить из стоимости всего наследственного имущества (как в завещанной, так и в незавещанной части), включая предметы обычной домашней обстановки и обихода, и принимать во внимание всех наследников по закону, которые были бы призваны к наследованию данного имущества (в том числе наследников по праву представления), а также наследников по закону, зачатых при жизни наследодателя и родившихся живыми после открытия наследства (пункт 1 статьи 1116 ГК РФ).</w:t>
      </w:r>
    </w:p>
    <w:p w:rsidR="00E32C2F" w:rsidRDefault="000B6C8D">
      <w:pPr>
        <w:pStyle w:val="a3"/>
        <w:divId w:val="167529690"/>
      </w:pPr>
      <w:r>
        <w:t xml:space="preserve">Более того, прошу заметить, что квартира, расположенная по адресу: _______________________, в которой я проживаю и зарегистрирован, тоже входила в </w:t>
      </w:r>
      <w:r>
        <w:lastRenderedPageBreak/>
        <w:t>состав наследственного имущества. В указанной квартире я зарегистрирован с 01.02.1991 г. и на протяжении всего времени я пользовался ей как своей собственной, нес расходы по ее содержанию, производил необходимый текущий ремонт, а, значит, фактически, принял, причитающуюся мне обязательную долю в наследстве (ст. 1153 ГК РФ). Так же, в соответствии со ст. 1152 ГК РФ принятие наследником части наследства означает принятие всего причитающегося ему наследства, в чем бы оно ни заключалось и где бы оно ни находилось.</w:t>
      </w:r>
    </w:p>
    <w:p w:rsidR="00E32C2F" w:rsidRDefault="000B6C8D">
      <w:pPr>
        <w:pStyle w:val="a3"/>
        <w:divId w:val="167529690"/>
      </w:pPr>
      <w:r>
        <w:t>Таким образом, мной фактически принято все, причитающееся мне наследство после смерти матери – _____________________________</w:t>
      </w:r>
    </w:p>
    <w:p w:rsidR="00E32C2F" w:rsidRDefault="000B6C8D">
      <w:pPr>
        <w:pStyle w:val="a3"/>
        <w:divId w:val="167529690"/>
      </w:pPr>
      <w:r>
        <w:t>Так же, прошу суд обратить внимание, что в настоящее время не известны данные о нотариусе, выдавшем свидетельство о праве на наследство по завещанию на имя Ответчика. Сам Ответчик отказывается сообщать мне эти данные.</w:t>
      </w:r>
      <w:r>
        <w:br/>
        <w:t>Таким образом, для Истца не представляется возможным указать в качестве третьего лица нотариуса, в связи с чем, Истец считает необходимым ходатайствовать об истребовании из Федеральной службы государственной регистрации, кадастра и картографии регистрационные дела на квартиру, расположенную по адресу: ____________________________, и дом, расположенный по адресу: ________________________</w:t>
      </w:r>
      <w:r>
        <w:br/>
        <w:t>После чего, привлечь к участию в деле нотариуса, выдавшего свидетельства о праве на наследство по завещанию.</w:t>
      </w:r>
    </w:p>
    <w:p w:rsidR="00E32C2F" w:rsidRDefault="000B6C8D">
      <w:pPr>
        <w:pStyle w:val="a3"/>
        <w:divId w:val="167529690"/>
      </w:pPr>
      <w:r>
        <w:t>На основании изложенного и руководствуясь ст. 1149, 1153 ГК РФ, ст. 131, 132 ГПК РФ</w:t>
      </w:r>
    </w:p>
    <w:p w:rsidR="00E32C2F" w:rsidRDefault="000B6C8D">
      <w:pPr>
        <w:pStyle w:val="a3"/>
        <w:divId w:val="167529690"/>
      </w:pPr>
      <w:r>
        <w:t>ПРОШУ:</w:t>
      </w:r>
    </w:p>
    <w:p w:rsidR="00E32C2F" w:rsidRDefault="000B6C8D">
      <w:pPr>
        <w:pStyle w:val="a3"/>
        <w:divId w:val="167529690"/>
      </w:pPr>
      <w:r>
        <w:t>1. Признать Истца фактически принявшим наследство за умершей ____________________________;</w:t>
      </w:r>
      <w:r>
        <w:br/>
        <w:t>2. Признать за Истцом право на обязательную долю в наследстве в виде:</w:t>
      </w:r>
      <w:r>
        <w:br/>
        <w:t>- ½ доли в праве общей долевой собственности на квартиру, расположенную по адресу: _________________________;</w:t>
      </w:r>
      <w:r>
        <w:br/>
        <w:t>- ½ доли в праве общей долевой собственности на дом</w:t>
      </w:r>
    </w:p>
    <w:p w:rsidR="00E32C2F" w:rsidRDefault="000B6C8D">
      <w:pPr>
        <w:pStyle w:val="a3"/>
        <w:divId w:val="167529690"/>
      </w:pPr>
      <w:r>
        <w:br/>
        <w:t>Приложение:</w:t>
      </w:r>
      <w:r>
        <w:br/>
        <w:t>1. Копия доверенности на представителя;</w:t>
      </w:r>
      <w:r>
        <w:br/>
        <w:t>2. Копия свидетельства о смерти;</w:t>
      </w:r>
      <w:r>
        <w:br/>
        <w:t>3. Копия справки о наличии инвалидности у Истца;</w:t>
      </w:r>
      <w:r>
        <w:br/>
        <w:t>4. Копия Выписки из домовой книги;</w:t>
      </w:r>
      <w:r>
        <w:br/>
        <w:t>5. Комплект документов по числу лиц, участвующих в деле.</w:t>
      </w:r>
    </w:p>
    <w:p w:rsidR="00E32C2F" w:rsidRDefault="000B6C8D">
      <w:pPr>
        <w:pStyle w:val="a3"/>
        <w:divId w:val="167529690"/>
      </w:pPr>
      <w:r>
        <w:t>«       »____________ 20</w:t>
      </w:r>
      <w:r w:rsidR="008C3C64">
        <w:rPr>
          <w:lang w:val="en-US"/>
        </w:rPr>
        <w:t xml:space="preserve">   </w:t>
      </w:r>
      <w:r>
        <w:t>г. _______________________________________</w:t>
      </w:r>
      <w:r>
        <w:br/>
        <w:t> </w:t>
      </w:r>
    </w:p>
    <w:p w:rsidR="00E32C2F" w:rsidRDefault="000B6C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8C3C64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E3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D"/>
    <w:rsid w:val="000B6C8D"/>
    <w:rsid w:val="008C3C64"/>
    <w:rsid w:val="00E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обязательную долю в наследстве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2020-03-17T04:07:00Z</dcterms:modified>
</cp:coreProperties>
</file>